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F290E" w14:textId="77777777" w:rsidR="00B6269C" w:rsidRPr="00B6269C" w:rsidRDefault="00B6269C" w:rsidP="00B6269C">
      <w:pPr>
        <w:rPr>
          <w:rFonts w:ascii="Times New Roman" w:eastAsia="Times New Roman" w:hAnsi="Times New Roman" w:cs="Times New Roman"/>
          <w:sz w:val="40"/>
          <w:szCs w:val="40"/>
          <w:lang w:eastAsia="sv-SE"/>
        </w:rPr>
      </w:pPr>
      <w:r w:rsidRPr="00B6269C">
        <w:rPr>
          <w:rFonts w:ascii="Times New Roman" w:eastAsia="Times New Roman" w:hAnsi="Times New Roman" w:cs="Times New Roman"/>
          <w:sz w:val="40"/>
          <w:szCs w:val="40"/>
          <w:lang w:eastAsia="sv-SE"/>
        </w:rPr>
        <w:t>Wendelas Vänners stadgar</w:t>
      </w:r>
    </w:p>
    <w:p w14:paraId="78F21782" w14:textId="49E36D7F"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Fastställda vid årsmöten 20</w:t>
      </w:r>
      <w:r w:rsidR="00FF55D2">
        <w:rPr>
          <w:rFonts w:ascii="Times New Roman" w:eastAsia="Times New Roman" w:hAnsi="Times New Roman" w:cs="Times New Roman"/>
          <w:lang w:eastAsia="sv-SE"/>
        </w:rPr>
        <w:t>24 och 2025</w:t>
      </w:r>
    </w:p>
    <w:p w14:paraId="20CB1C43" w14:textId="77777777" w:rsidR="00B6269C" w:rsidRPr="00FF55D2" w:rsidRDefault="00B6269C" w:rsidP="00B6269C">
      <w:pPr>
        <w:rPr>
          <w:rFonts w:ascii="Times New Roman" w:eastAsia="Times New Roman" w:hAnsi="Times New Roman" w:cs="Times New Roman"/>
          <w:lang w:eastAsia="sv-SE"/>
        </w:rPr>
      </w:pPr>
    </w:p>
    <w:p w14:paraId="6EEE8B8E"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 WENDELAS VÄNNER är en ideell - politiskt, religiöst och ekonomiskt - oberoende förening. </w:t>
      </w:r>
    </w:p>
    <w:p w14:paraId="73F6F476" w14:textId="77777777" w:rsidR="00B6269C" w:rsidRPr="00FF55D2" w:rsidRDefault="00B6269C" w:rsidP="00B6269C">
      <w:pPr>
        <w:rPr>
          <w:rFonts w:ascii="Times New Roman" w:eastAsia="Times New Roman" w:hAnsi="Times New Roman" w:cs="Times New Roman"/>
          <w:lang w:eastAsia="sv-SE"/>
        </w:rPr>
      </w:pPr>
    </w:p>
    <w:p w14:paraId="6B44AD39"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2 Hemvist. Föreningens säte är Södertälje. </w:t>
      </w:r>
    </w:p>
    <w:p w14:paraId="1FC585C7" w14:textId="77777777" w:rsidR="00B6269C" w:rsidRPr="00FF55D2" w:rsidRDefault="00B6269C" w:rsidP="00B6269C">
      <w:pPr>
        <w:rPr>
          <w:rFonts w:ascii="Times New Roman" w:eastAsia="Times New Roman" w:hAnsi="Times New Roman" w:cs="Times New Roman"/>
          <w:lang w:eastAsia="sv-SE"/>
        </w:rPr>
      </w:pPr>
    </w:p>
    <w:p w14:paraId="6BFD7ACE" w14:textId="43228F11"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3 Ändamål. Föreningens ändamål är:</w:t>
      </w:r>
    </w:p>
    <w:p w14:paraId="0742E2EE" w14:textId="2598A97D" w:rsidR="00C60E96" w:rsidRPr="00FF55D2" w:rsidRDefault="00C60E96" w:rsidP="00C60E96">
      <w:pPr>
        <w:rPr>
          <w:rFonts w:ascii="Times New Roman" w:eastAsia="Times New Roman" w:hAnsi="Times New Roman" w:cs="Times New Roman"/>
          <w:lang w:eastAsia="sv-SE"/>
        </w:rPr>
      </w:pPr>
      <w:r w:rsidRPr="00FF55D2">
        <w:rPr>
          <w:rFonts w:ascii="Times New Roman" w:eastAsia="Times New Roman" w:hAnsi="Times New Roman" w:cs="Times New Roman"/>
          <w:color w:val="222222"/>
          <w:shd w:val="clear" w:color="auto" w:fill="FFFFFF"/>
          <w:lang w:eastAsia="sv-SE"/>
        </w:rPr>
        <w:t>- att sprida kännedom om författaren/journalisten Wendela Hebbe och</w:t>
      </w:r>
      <w:r w:rsidRPr="00FF55D2">
        <w:rPr>
          <w:rFonts w:ascii="Times New Roman" w:eastAsia="Times New Roman" w:hAnsi="Times New Roman" w:cs="Times New Roman"/>
          <w:color w:val="222222"/>
          <w:lang w:eastAsia="sv-SE"/>
        </w:rPr>
        <w:br/>
      </w:r>
      <w:r w:rsidRPr="00FF55D2">
        <w:rPr>
          <w:rFonts w:ascii="Times New Roman" w:eastAsia="Times New Roman" w:hAnsi="Times New Roman" w:cs="Times New Roman"/>
          <w:color w:val="222222"/>
          <w:shd w:val="clear" w:color="auto" w:fill="FFFFFF"/>
          <w:lang w:eastAsia="sv-SE"/>
        </w:rPr>
        <w:t>operasångerskan/teaterpedagog Signe Hebbe och deras pionjärgärningar i svenskt kulturliv</w:t>
      </w:r>
      <w:r w:rsidRPr="00FF55D2">
        <w:rPr>
          <w:rFonts w:ascii="Times New Roman" w:eastAsia="Times New Roman" w:hAnsi="Times New Roman" w:cs="Times New Roman"/>
          <w:color w:val="222222"/>
          <w:lang w:eastAsia="sv-SE"/>
        </w:rPr>
        <w:br/>
      </w:r>
      <w:r w:rsidRPr="00FF55D2">
        <w:rPr>
          <w:rFonts w:ascii="Times New Roman" w:eastAsia="Times New Roman" w:hAnsi="Times New Roman" w:cs="Times New Roman"/>
          <w:color w:val="222222"/>
          <w:shd w:val="clear" w:color="auto" w:fill="FFFFFF"/>
          <w:lang w:eastAsia="sv-SE"/>
        </w:rPr>
        <w:t>- att utveckla och bevara Hebbevillan från Snäckviken som ett kulturhus</w:t>
      </w:r>
      <w:r w:rsidRPr="00FF55D2">
        <w:rPr>
          <w:rFonts w:ascii="Times New Roman" w:eastAsia="Times New Roman" w:hAnsi="Times New Roman" w:cs="Times New Roman"/>
          <w:color w:val="222222"/>
          <w:lang w:eastAsia="sv-SE"/>
        </w:rPr>
        <w:br/>
      </w:r>
      <w:r w:rsidRPr="00FF55D2">
        <w:rPr>
          <w:rFonts w:ascii="Times New Roman" w:eastAsia="Times New Roman" w:hAnsi="Times New Roman" w:cs="Times New Roman"/>
          <w:color w:val="222222"/>
          <w:shd w:val="clear" w:color="auto" w:fill="FFFFFF"/>
          <w:lang w:eastAsia="sv-SE"/>
        </w:rPr>
        <w:t>och museum</w:t>
      </w:r>
      <w:r w:rsidRPr="00FF55D2">
        <w:rPr>
          <w:rFonts w:ascii="Times New Roman" w:eastAsia="Times New Roman" w:hAnsi="Times New Roman" w:cs="Times New Roman"/>
          <w:color w:val="222222"/>
          <w:lang w:eastAsia="sv-SE"/>
        </w:rPr>
        <w:br/>
      </w:r>
      <w:r w:rsidRPr="00FF55D2">
        <w:rPr>
          <w:rFonts w:ascii="Times New Roman" w:eastAsia="Times New Roman" w:hAnsi="Times New Roman" w:cs="Times New Roman"/>
          <w:color w:val="222222"/>
          <w:shd w:val="clear" w:color="auto" w:fill="FFFFFF"/>
          <w:lang w:eastAsia="sv-SE"/>
        </w:rPr>
        <w:t>- att sprida kännedom om pionjärer inom svensk litteratur och publicistik som verkar i Wendela Hebbes anda</w:t>
      </w:r>
      <w:r w:rsidRPr="00FF55D2">
        <w:rPr>
          <w:rFonts w:ascii="Times New Roman" w:eastAsia="Times New Roman" w:hAnsi="Times New Roman" w:cs="Times New Roman"/>
          <w:color w:val="222222"/>
          <w:lang w:eastAsia="sv-SE"/>
        </w:rPr>
        <w:br/>
      </w:r>
      <w:r w:rsidRPr="00FF55D2">
        <w:rPr>
          <w:rFonts w:ascii="Times New Roman" w:eastAsia="Times New Roman" w:hAnsi="Times New Roman" w:cs="Times New Roman"/>
          <w:color w:val="222222"/>
          <w:shd w:val="clear" w:color="auto" w:fill="FFFFFF"/>
          <w:lang w:eastAsia="sv-SE"/>
        </w:rPr>
        <w:t>- att uppmärksamma lokala författare och musiker</w:t>
      </w:r>
    </w:p>
    <w:p w14:paraId="06D473B8" w14:textId="77777777" w:rsidR="00B6269C" w:rsidRPr="00FF55D2" w:rsidRDefault="00B6269C" w:rsidP="00B6269C">
      <w:pPr>
        <w:rPr>
          <w:rFonts w:ascii="Times New Roman" w:eastAsia="Times New Roman" w:hAnsi="Times New Roman" w:cs="Times New Roman"/>
          <w:lang w:eastAsia="sv-SE"/>
        </w:rPr>
      </w:pPr>
    </w:p>
    <w:p w14:paraId="2392713E" w14:textId="77777777" w:rsidR="00C60E96"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4 Med</w:t>
      </w:r>
      <w:r w:rsidR="00C60E96" w:rsidRPr="00FF55D2">
        <w:rPr>
          <w:rFonts w:ascii="Times New Roman" w:eastAsia="Times New Roman" w:hAnsi="Times New Roman" w:cs="Times New Roman"/>
          <w:lang w:eastAsia="sv-SE"/>
        </w:rPr>
        <w:t>lemskap</w:t>
      </w:r>
      <w:r w:rsidRPr="00FF55D2">
        <w:rPr>
          <w:rFonts w:ascii="Times New Roman" w:eastAsia="Times New Roman" w:hAnsi="Times New Roman" w:cs="Times New Roman"/>
          <w:lang w:eastAsia="sv-SE"/>
        </w:rPr>
        <w:t>. Föreningen är öppen för varje enskild person, institution eller sammanslutning, som delar föreningens målsättning, följer föreningens stadgar och har erlagt medlemsavgift.</w:t>
      </w:r>
    </w:p>
    <w:p w14:paraId="33AFDD53" w14:textId="7F5D282C" w:rsidR="00C60E96" w:rsidRPr="00FF55D2" w:rsidRDefault="00C60E96" w:rsidP="00C60E96">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Medlem får uteslutas ur föreningen om den har försummat att betala beslutade avgifter, motarbetat föreningens verksamhet eller ändamål, eller uppenbarligen skadat föreningens intressen.</w:t>
      </w:r>
    </w:p>
    <w:p w14:paraId="7F0373A5" w14:textId="6AAC12B1" w:rsidR="00C60E96" w:rsidRPr="00FF55D2" w:rsidRDefault="00C60E96" w:rsidP="00C60E96">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Fråga om uteslutning får inte avgöras förrän medlem fått del av de omständigheter som föranlett att medlemskapet ifrågasätts. Beslut om uteslutning får inte fattas förrän medlemmen fått tillfälle att yttra sig. </w:t>
      </w:r>
    </w:p>
    <w:p w14:paraId="75DF53F1" w14:textId="116BB0C3" w:rsidR="00B6269C" w:rsidRPr="00FF55D2" w:rsidRDefault="00C60E96" w:rsidP="00C60E96">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Beslutet ska tillställas den berörde inom 14 dagar efter beslutet.</w:t>
      </w:r>
    </w:p>
    <w:p w14:paraId="1D64CF17" w14:textId="77777777" w:rsidR="00B6269C" w:rsidRPr="00FF55D2" w:rsidRDefault="00B6269C" w:rsidP="00B6269C">
      <w:pPr>
        <w:rPr>
          <w:rFonts w:ascii="Times New Roman" w:eastAsia="Times New Roman" w:hAnsi="Times New Roman" w:cs="Times New Roman"/>
          <w:lang w:eastAsia="sv-SE"/>
        </w:rPr>
      </w:pPr>
    </w:p>
    <w:p w14:paraId="4A13F76F"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5 Räkenskapsår. Föreningens räkenskapsår är kalenderår. Räkenskaperna skall granskas av två revisorer, vilka jämte två ersättare utses vid årsmötet. </w:t>
      </w:r>
    </w:p>
    <w:p w14:paraId="07751E33" w14:textId="77777777" w:rsidR="00B6269C" w:rsidRPr="00FF55D2" w:rsidRDefault="00B6269C" w:rsidP="00B6269C">
      <w:pPr>
        <w:rPr>
          <w:rFonts w:ascii="Times New Roman" w:eastAsia="Times New Roman" w:hAnsi="Times New Roman" w:cs="Times New Roman"/>
          <w:lang w:eastAsia="sv-SE"/>
        </w:rPr>
      </w:pPr>
    </w:p>
    <w:p w14:paraId="286257A5"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6 Beslutande organ. Föreningens högsta beslutande organ är årsmötet. Varje medlem har en röst. Vid omröstning gäller enkel majoritet. Omröstning skall ske öppet om sluten omröstning icke begäres. Personval skall dock, då votering begärs, alltid ske med slutna sedlar. Ordinarie årsmöte avhålles före april månads utgång. Föreningen skall dessutom sammankallas till extra årsmöte på begäran av revisorerna eller om minst 10 % av medlemmarna skriftligen gör framställan därom. </w:t>
      </w:r>
    </w:p>
    <w:p w14:paraId="3FD03179" w14:textId="77777777" w:rsidR="00B6269C" w:rsidRPr="00FF55D2" w:rsidRDefault="00B6269C" w:rsidP="00B6269C">
      <w:pPr>
        <w:rPr>
          <w:rFonts w:ascii="Times New Roman" w:eastAsia="Times New Roman" w:hAnsi="Times New Roman" w:cs="Times New Roman"/>
          <w:lang w:eastAsia="sv-SE"/>
        </w:rPr>
      </w:pPr>
    </w:p>
    <w:p w14:paraId="6B385874" w14:textId="37271E2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7 Kallelse till årsmöte. Kallelse till årsmöte skall ske skriftligen senast en (1) månad före ordinarie stämma samt senast fjorton (14) dagar före extra årsmöte. I kallelsen till årsmöte skall angivas de ärenden</w:t>
      </w:r>
      <w:r w:rsidR="00C60E96" w:rsidRPr="00FF55D2">
        <w:rPr>
          <w:rFonts w:ascii="Times New Roman" w:eastAsia="Times New Roman" w:hAnsi="Times New Roman" w:cs="Times New Roman"/>
          <w:lang w:eastAsia="sv-SE"/>
        </w:rPr>
        <w:t xml:space="preserve"> </w:t>
      </w:r>
      <w:r w:rsidRPr="00FF55D2">
        <w:rPr>
          <w:rFonts w:ascii="Times New Roman" w:eastAsia="Times New Roman" w:hAnsi="Times New Roman" w:cs="Times New Roman"/>
          <w:lang w:eastAsia="sv-SE"/>
        </w:rPr>
        <w:t xml:space="preserve">som skall förekomma vid stämman. Kallelse utsändes genom styrelsens försorg. </w:t>
      </w:r>
    </w:p>
    <w:p w14:paraId="651BD3C9" w14:textId="77777777" w:rsidR="00B6269C" w:rsidRPr="00FF55D2" w:rsidRDefault="00B6269C" w:rsidP="00B6269C">
      <w:pPr>
        <w:rPr>
          <w:rFonts w:ascii="Times New Roman" w:eastAsia="Times New Roman" w:hAnsi="Times New Roman" w:cs="Times New Roman"/>
          <w:lang w:eastAsia="sv-SE"/>
        </w:rPr>
      </w:pPr>
    </w:p>
    <w:p w14:paraId="39E556CB"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8 Årsmöte. Vid årsmöte skall följande ärenden förekomma: </w:t>
      </w:r>
    </w:p>
    <w:p w14:paraId="57684EFD"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 Mötets öppnande. </w:t>
      </w:r>
    </w:p>
    <w:p w14:paraId="5B5ADD29" w14:textId="4F33534D"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2. Val av mötesordförande och sekreterare. </w:t>
      </w:r>
    </w:p>
    <w:p w14:paraId="770FB446"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3. Fråga om mötet behörigen utlysts (enligt §7). </w:t>
      </w:r>
    </w:p>
    <w:p w14:paraId="4D4EA2CA" w14:textId="2DB64E0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4. Fastställande</w:t>
      </w:r>
      <w:r w:rsidR="00C60E96" w:rsidRPr="00FF55D2">
        <w:rPr>
          <w:rFonts w:ascii="Times New Roman" w:eastAsia="Times New Roman" w:hAnsi="Times New Roman" w:cs="Times New Roman"/>
          <w:lang w:eastAsia="sv-SE"/>
        </w:rPr>
        <w:t xml:space="preserve"> a</w:t>
      </w:r>
      <w:r w:rsidRPr="00FF55D2">
        <w:rPr>
          <w:rFonts w:ascii="Times New Roman" w:eastAsia="Times New Roman" w:hAnsi="Times New Roman" w:cs="Times New Roman"/>
          <w:lang w:eastAsia="sv-SE"/>
        </w:rPr>
        <w:t xml:space="preserve">v röstlängd. </w:t>
      </w:r>
    </w:p>
    <w:p w14:paraId="7F6BA8F8"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5. Val av två personer att jämte mötesordförande justera protokollet. </w:t>
      </w:r>
    </w:p>
    <w:p w14:paraId="4D24FF0B" w14:textId="45DC1BA3"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lastRenderedPageBreak/>
        <w:t xml:space="preserve">6. Föredragning av styrelsens förvaltningsberättelse och revisorernas berättelse samt fastställande av balansräkningen. </w:t>
      </w:r>
    </w:p>
    <w:p w14:paraId="39C55B7A"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7. Fråga om beviljande av ansvarsfrihet för styrelsen. </w:t>
      </w:r>
    </w:p>
    <w:p w14:paraId="05FCCCD3"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8. Beslut i anledning av föreningens vinst eller förlust enligt balansräkningen. </w:t>
      </w:r>
    </w:p>
    <w:p w14:paraId="19E848B9"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9. Fastställande av medlemsavgifter. </w:t>
      </w:r>
    </w:p>
    <w:p w14:paraId="04EB34D0"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10. Av styrelsen till årsmötet hänskjutna frågor. Förslag som medlem önskar få behandlat vid årsmötet skall skriftligen ha ingivits till styrelsen senast sex veckor före årsmötet. </w:t>
      </w:r>
    </w:p>
    <w:p w14:paraId="48E9422B"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11. Val av styrelse. </w:t>
      </w:r>
    </w:p>
    <w:p w14:paraId="03D9323F" w14:textId="013F8D9A"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a) Fastställande av antalet ledamöter och suppleanter i föreningens styrelse enligt stadgarnas §9. </w:t>
      </w:r>
    </w:p>
    <w:p w14:paraId="68E497F9"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b) Val av föreningens ordförande. </w:t>
      </w:r>
    </w:p>
    <w:p w14:paraId="38EA2A9B"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c) Val av övriga ledamöter i föreningens styrelse </w:t>
      </w:r>
    </w:p>
    <w:p w14:paraId="3902C17A"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12. Val av revisorer. </w:t>
      </w:r>
    </w:p>
    <w:p w14:paraId="5F039A57" w14:textId="77777777" w:rsidR="00B6269C" w:rsidRPr="00FF55D2" w:rsidRDefault="00B6269C" w:rsidP="00B6269C">
      <w:pPr>
        <w:rPr>
          <w:rFonts w:ascii="Times New Roman" w:eastAsia="Times New Roman" w:hAnsi="Times New Roman" w:cs="Times New Roman"/>
          <w:lang w:eastAsia="sv-SE"/>
        </w:rPr>
      </w:pPr>
    </w:p>
    <w:p w14:paraId="66EB9036"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9 Styrelsens sammansättning Årsmötet utser ordföranden på ett år jämte lägst 6 ledamöter av föreningens styrelse. Styrelseledamöterna väljes för en mandattid på två år, överlappande så, att halva styrelsen omväljs vid föreningens årsmöte. Valperioden räknas från tidpunkten för föreningens årsmöte. Styrelsen utser inom sig vice ordförande, sekreterare och kassör samt arbetsutskott. Styrelsen är beslutsför, då hälften av totala antalet ledamöter jämte ytterligare en ledamot är närvarande. Vid lika röstetal gäller den mening, som biträdes av fungerande ordförande. Styrelsen äger adjungera person(er) till sammanträdena. </w:t>
      </w:r>
    </w:p>
    <w:p w14:paraId="371FC787" w14:textId="77777777" w:rsidR="00B6269C" w:rsidRPr="00FF55D2" w:rsidRDefault="00B6269C" w:rsidP="00B6269C">
      <w:pPr>
        <w:rPr>
          <w:rFonts w:ascii="Times New Roman" w:eastAsia="Times New Roman" w:hAnsi="Times New Roman" w:cs="Times New Roman"/>
          <w:lang w:eastAsia="sv-SE"/>
        </w:rPr>
      </w:pPr>
    </w:p>
    <w:p w14:paraId="15FDB34B"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10 Styrelsens åligganden. Föreningen företrädes av styrelsen, som i sin verksamhet skall handla i överensstämmelse med dessa stadgar och av årsmötet fattade beslut. Vid styrelsens sammanträden skall föras protokoll, som justeras av ordföranden vid mötet. </w:t>
      </w:r>
    </w:p>
    <w:p w14:paraId="213A6A35" w14:textId="77777777" w:rsidR="00B6269C" w:rsidRPr="00FF55D2" w:rsidRDefault="00B6269C" w:rsidP="00B6269C">
      <w:pPr>
        <w:rPr>
          <w:rFonts w:ascii="Times New Roman" w:eastAsia="Times New Roman" w:hAnsi="Times New Roman" w:cs="Times New Roman"/>
          <w:lang w:eastAsia="sv-SE"/>
        </w:rPr>
      </w:pPr>
    </w:p>
    <w:p w14:paraId="51602420"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11 Kallelse till styrelsemöte. Styrelsen sammanträder på kallelse av ordföranden eller då minst tre av styrelsens ledamöter så begär. Kallelse jämte dagordning skall vara styrelsens ledamöter tillhanda i god tid före sammanträde. </w:t>
      </w:r>
    </w:p>
    <w:p w14:paraId="4B240FBF" w14:textId="77777777" w:rsidR="00B6269C" w:rsidRPr="00FF55D2" w:rsidRDefault="00B6269C" w:rsidP="00B6269C">
      <w:pPr>
        <w:rPr>
          <w:rFonts w:ascii="Times New Roman" w:eastAsia="Times New Roman" w:hAnsi="Times New Roman" w:cs="Times New Roman"/>
          <w:lang w:eastAsia="sv-SE"/>
        </w:rPr>
      </w:pPr>
    </w:p>
    <w:p w14:paraId="6FDE45FB"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12 Firmateckning. Föreningens firma tecknas av styrelsen samt av ordföranden och kassören var och en för sig. För föreningens förbindelser ansvarar föreningen endast med sina tillgångar. </w:t>
      </w:r>
    </w:p>
    <w:p w14:paraId="69479D73" w14:textId="77777777" w:rsidR="00B6269C" w:rsidRPr="00FF55D2" w:rsidRDefault="00B6269C" w:rsidP="00B6269C">
      <w:pPr>
        <w:rPr>
          <w:rFonts w:ascii="Times New Roman" w:eastAsia="Times New Roman" w:hAnsi="Times New Roman" w:cs="Times New Roman"/>
          <w:lang w:eastAsia="sv-SE"/>
        </w:rPr>
      </w:pPr>
    </w:p>
    <w:p w14:paraId="1CD105D5"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13 Hedersmedlem. Årsmötet äger utse hedersmedlem som utmärkelse för insatser till föreningens fromma. Hedersmedlem är medlem på livstid och betalar ingen årsavgift. </w:t>
      </w:r>
    </w:p>
    <w:p w14:paraId="484B57B6" w14:textId="77777777" w:rsidR="00B6269C" w:rsidRPr="00FF55D2" w:rsidRDefault="00B6269C" w:rsidP="00B6269C">
      <w:pPr>
        <w:rPr>
          <w:rFonts w:ascii="Times New Roman" w:eastAsia="Times New Roman" w:hAnsi="Times New Roman" w:cs="Times New Roman"/>
          <w:lang w:eastAsia="sv-SE"/>
        </w:rPr>
      </w:pPr>
    </w:p>
    <w:p w14:paraId="36AA72BB" w14:textId="77777777" w:rsidR="00B6269C" w:rsidRPr="00FF55D2"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 xml:space="preserve">14 Ändring av stadgar. Förslag om ändring eller tillägg till dessa stadgar skall ha ingivits till föreningens styrelse två (2) månader före det årsmöte å vilken ärendet önskas behandlas och förslaget skall delges medlemmarna i kallelse till stämman. För att godkänna ändring i dessa stadgar fordras beslut av två på varandra följande medlemsmöten varav minst ett skall vara ordinarie årsmöte. Mellan de båda mötena skall minst tre (3) månader förflyta. </w:t>
      </w:r>
    </w:p>
    <w:p w14:paraId="59ED04AB" w14:textId="77777777" w:rsidR="00B6269C" w:rsidRPr="00FF55D2" w:rsidRDefault="00B6269C" w:rsidP="00B6269C">
      <w:pPr>
        <w:rPr>
          <w:rFonts w:ascii="Times New Roman" w:eastAsia="Times New Roman" w:hAnsi="Times New Roman" w:cs="Times New Roman"/>
          <w:lang w:eastAsia="sv-SE"/>
        </w:rPr>
      </w:pPr>
    </w:p>
    <w:p w14:paraId="0C4ADDFD" w14:textId="44004893" w:rsidR="00B6269C" w:rsidRPr="00B6269C" w:rsidRDefault="00B6269C" w:rsidP="00B6269C">
      <w:pPr>
        <w:rPr>
          <w:rFonts w:ascii="Times New Roman" w:eastAsia="Times New Roman" w:hAnsi="Times New Roman" w:cs="Times New Roman"/>
          <w:lang w:eastAsia="sv-SE"/>
        </w:rPr>
      </w:pPr>
      <w:r w:rsidRPr="00FF55D2">
        <w:rPr>
          <w:rFonts w:ascii="Times New Roman" w:eastAsia="Times New Roman" w:hAnsi="Times New Roman" w:cs="Times New Roman"/>
          <w:lang w:eastAsia="sv-SE"/>
        </w:rPr>
        <w:t>15 Upplösning av föreningen. För att upplösa föreningen fordras beslut av två på varandra följande årsmöten varvid på vart och ett av dessa, minst fyra femtedelar av de närvarande skall vara ense om beslutet. Om föreningens ändamål ej kan fullföljas, skall depositioner och gåvor om möjligt återgå till givarna. Resterande tillgångar skall tillfalla institution eller förening, som delar föreningen</w:t>
      </w:r>
    </w:p>
    <w:p w14:paraId="604EFCBD" w14:textId="77777777" w:rsidR="000B4FAF" w:rsidRDefault="000B4FAF"/>
    <w:sectPr w:rsidR="000B4FAF" w:rsidSect="00E8218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40967" w14:textId="77777777" w:rsidR="00525BDA" w:rsidRDefault="00525BDA" w:rsidP="00FF55D2">
      <w:r>
        <w:separator/>
      </w:r>
    </w:p>
  </w:endnote>
  <w:endnote w:type="continuationSeparator" w:id="0">
    <w:p w14:paraId="19E59870" w14:textId="77777777" w:rsidR="00525BDA" w:rsidRDefault="00525BDA" w:rsidP="00FF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9518C" w14:textId="77777777" w:rsidR="00525BDA" w:rsidRDefault="00525BDA" w:rsidP="00FF55D2">
      <w:r>
        <w:separator/>
      </w:r>
    </w:p>
  </w:footnote>
  <w:footnote w:type="continuationSeparator" w:id="0">
    <w:p w14:paraId="7F1C4AE5" w14:textId="77777777" w:rsidR="00525BDA" w:rsidRDefault="00525BDA" w:rsidP="00FF5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9C"/>
    <w:rsid w:val="000B4FAF"/>
    <w:rsid w:val="00525BDA"/>
    <w:rsid w:val="009E4341"/>
    <w:rsid w:val="00A65464"/>
    <w:rsid w:val="00B6269C"/>
    <w:rsid w:val="00C60E96"/>
    <w:rsid w:val="00CE491F"/>
    <w:rsid w:val="00E8218E"/>
    <w:rsid w:val="00FF5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B2EE"/>
  <w14:defaultImageDpi w14:val="32767"/>
  <w15:chartTrackingRefBased/>
  <w15:docId w15:val="{ABE4963C-1625-B24A-A90B-6BF7B889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F55D2"/>
    <w:pPr>
      <w:tabs>
        <w:tab w:val="center" w:pos="4536"/>
        <w:tab w:val="right" w:pos="9072"/>
      </w:tabs>
    </w:pPr>
  </w:style>
  <w:style w:type="character" w:customStyle="1" w:styleId="SidhuvudChar">
    <w:name w:val="Sidhuvud Char"/>
    <w:basedOn w:val="Standardstycketeckensnitt"/>
    <w:link w:val="Sidhuvud"/>
    <w:uiPriority w:val="99"/>
    <w:rsid w:val="00FF55D2"/>
  </w:style>
  <w:style w:type="paragraph" w:styleId="Sidfot">
    <w:name w:val="footer"/>
    <w:basedOn w:val="Normal"/>
    <w:link w:val="SidfotChar"/>
    <w:uiPriority w:val="99"/>
    <w:unhideWhenUsed/>
    <w:rsid w:val="00FF55D2"/>
    <w:pPr>
      <w:tabs>
        <w:tab w:val="center" w:pos="4536"/>
        <w:tab w:val="right" w:pos="9072"/>
      </w:tabs>
    </w:pPr>
  </w:style>
  <w:style w:type="character" w:customStyle="1" w:styleId="SidfotChar">
    <w:name w:val="Sidfot Char"/>
    <w:basedOn w:val="Standardstycketeckensnitt"/>
    <w:link w:val="Sidfot"/>
    <w:uiPriority w:val="99"/>
    <w:rsid w:val="00FF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957418">
      <w:bodyDiv w:val="1"/>
      <w:marLeft w:val="0"/>
      <w:marRight w:val="0"/>
      <w:marTop w:val="0"/>
      <w:marBottom w:val="0"/>
      <w:divBdr>
        <w:top w:val="none" w:sz="0" w:space="0" w:color="auto"/>
        <w:left w:val="none" w:sz="0" w:space="0" w:color="auto"/>
        <w:bottom w:val="none" w:sz="0" w:space="0" w:color="auto"/>
        <w:right w:val="none" w:sz="0" w:space="0" w:color="auto"/>
      </w:divBdr>
    </w:div>
    <w:div w:id="1494905208">
      <w:bodyDiv w:val="1"/>
      <w:marLeft w:val="0"/>
      <w:marRight w:val="0"/>
      <w:marTop w:val="0"/>
      <w:marBottom w:val="0"/>
      <w:divBdr>
        <w:top w:val="none" w:sz="0" w:space="0" w:color="auto"/>
        <w:left w:val="none" w:sz="0" w:space="0" w:color="auto"/>
        <w:bottom w:val="none" w:sz="0" w:space="0" w:color="auto"/>
        <w:right w:val="none" w:sz="0" w:space="0" w:color="auto"/>
      </w:divBdr>
    </w:div>
    <w:div w:id="1680038792">
      <w:bodyDiv w:val="1"/>
      <w:marLeft w:val="0"/>
      <w:marRight w:val="0"/>
      <w:marTop w:val="0"/>
      <w:marBottom w:val="0"/>
      <w:divBdr>
        <w:top w:val="none" w:sz="0" w:space="0" w:color="auto"/>
        <w:left w:val="none" w:sz="0" w:space="0" w:color="auto"/>
        <w:bottom w:val="none" w:sz="0" w:space="0" w:color="auto"/>
        <w:right w:val="none" w:sz="0" w:space="0" w:color="auto"/>
      </w:divBdr>
    </w:div>
    <w:div w:id="19357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4608</Characters>
  <Application>Microsoft Office Word</Application>
  <DocSecurity>0</DocSecurity>
  <Lines>88</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Ann-Kristin Frohm</dc:creator>
  <cp:keywords/>
  <dc:description/>
  <cp:lastModifiedBy>Ann-Kristin Frohm</cp:lastModifiedBy>
  <cp:revision>2</cp:revision>
  <dcterms:created xsi:type="dcterms:W3CDTF">2025-05-21T14:36:00Z</dcterms:created>
  <dcterms:modified xsi:type="dcterms:W3CDTF">2025-05-21T14:36:00Z</dcterms:modified>
</cp:coreProperties>
</file>